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CA1D" w14:textId="77777777" w:rsidR="00563421" w:rsidRPr="00F740E5" w:rsidRDefault="00563421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</w:p>
    <w:p w14:paraId="06E58BB0" w14:textId="77777777" w:rsidR="00563421" w:rsidRPr="00F740E5" w:rsidRDefault="00563421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</w:p>
    <w:p w14:paraId="5CF90E22" w14:textId="77777777" w:rsidR="00C814D1" w:rsidRPr="00F740E5" w:rsidRDefault="00C814D1" w:rsidP="007B68A7">
      <w:pPr>
        <w:spacing w:after="240" w:line="240" w:lineRule="auto"/>
        <w:jc w:val="center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6E0082"/>
          <w:sz w:val="26"/>
          <w:szCs w:val="26"/>
          <w:lang w:eastAsia="bg-BG"/>
        </w:rPr>
        <w:t>Вярваме, че топлината е основен фактор в човешкия живот. TESY фокусира дългогодишен опит, иновации и плам, за да предложи уреди за отопление и топла вода.</w:t>
      </w:r>
    </w:p>
    <w:p w14:paraId="59A028C9" w14:textId="42FE943C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Повече от </w:t>
      </w:r>
      <w:r w:rsidR="00E1370E">
        <w:rPr>
          <w:rFonts w:ascii="PF DinDisplay Pro Light" w:eastAsia="Times New Roman" w:hAnsi="PF DinDisplay Pro Light" w:cs="Arial"/>
          <w:color w:val="000000"/>
          <w:sz w:val="26"/>
          <w:szCs w:val="26"/>
          <w:lang w:val="en-US" w:eastAsia="bg-BG"/>
        </w:rPr>
        <w:t>30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 години TESY е една от най-иновативните и водещи компании в производството на бойлери с индиректно загряване и електрически отоплителни уреди в Европа. TESY развива дейност в над 5</w:t>
      </w:r>
      <w:r w:rsidR="00E1370E">
        <w:rPr>
          <w:rFonts w:ascii="PF DinDisplay Pro Light" w:eastAsia="Times New Roman" w:hAnsi="PF DinDisplay Pro Light" w:cs="Arial"/>
          <w:color w:val="000000"/>
          <w:sz w:val="26"/>
          <w:szCs w:val="26"/>
          <w:lang w:val="en-US" w:eastAsia="bg-BG"/>
        </w:rPr>
        <w:t>5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 държави, 4 континента и има повече от </w:t>
      </w:r>
      <w:r w:rsidR="00E1370E">
        <w:rPr>
          <w:rFonts w:ascii="PF DinDisplay Pro Light" w:eastAsia="Times New Roman" w:hAnsi="PF DinDisplay Pro Light" w:cs="Arial"/>
          <w:color w:val="000000"/>
          <w:sz w:val="26"/>
          <w:szCs w:val="26"/>
          <w:lang w:val="en-US" w:eastAsia="bg-BG"/>
        </w:rPr>
        <w:t>100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0 мотивирани и отдадени служители по света.</w:t>
      </w:r>
    </w:p>
    <w:p w14:paraId="68AADEA7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70498799" w14:textId="3E7834FA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Стремежът да дадем повече на нашите клиенти е основополагаща философия на TESY и единствената непроменлива величина в динамичното развитие на компанията. През изминалите години TESY промени не само българския пазар за производство на </w:t>
      </w:r>
      <w:r w:rsidR="001268D5"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електрически 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бойлери, но и световния.</w:t>
      </w:r>
    </w:p>
    <w:p w14:paraId="10E2B05A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4FE3FDF4" w14:textId="7E2C9F28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Горди сме от факта, че сме бързо развиваща се компания със стремеж да бъде лидер на пазарите не само в Европа, но и в световен мащаб.</w:t>
      </w:r>
    </w:p>
    <w:p w14:paraId="485D5EB8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2C3A173D" w14:textId="08CD6952" w:rsidR="00C814D1" w:rsidRPr="00F740E5" w:rsidRDefault="00F740E5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  <w:r w:rsidRPr="00F740E5">
        <w:rPr>
          <w:rFonts w:ascii="PF DinDisplay Pro Light" w:hAnsi="PF DinDisplay Pro Light"/>
          <w:b/>
          <w:color w:val="000000"/>
          <w:sz w:val="26"/>
          <w:szCs w:val="26"/>
          <w:lang w:val="en-US"/>
        </w:rPr>
        <w:t>TESY</w:t>
      </w:r>
      <w:r w:rsidRPr="00F740E5">
        <w:rPr>
          <w:rFonts w:ascii="PF DinDisplay Pro Light" w:hAnsi="PF DinDisplay Pro Light"/>
          <w:color w:val="000000"/>
          <w:sz w:val="26"/>
          <w:szCs w:val="26"/>
          <w:lang w:val="en-US"/>
        </w:rPr>
        <w:t xml:space="preserve"> </w:t>
      </w:r>
      <w:r w:rsidRPr="00F740E5">
        <w:rPr>
          <w:rFonts w:ascii="PF DinDisplay Pro Light" w:hAnsi="PF DinDisplay Pro Light"/>
          <w:color w:val="000000"/>
          <w:sz w:val="26"/>
          <w:szCs w:val="26"/>
        </w:rPr>
        <w:t xml:space="preserve">отваря своите врати, за да посрещне млади и амбициозни хора.  Целта ни е да Ви предоставим възможност за практически опит по специалностите, които учите. </w:t>
      </w:r>
      <w:r w:rsidRPr="00F740E5">
        <w:rPr>
          <w:rFonts w:ascii="PF DinDisplay Pro Light" w:hAnsi="PF DinDisplay Pro Light"/>
          <w:sz w:val="26"/>
          <w:szCs w:val="26"/>
        </w:rPr>
        <w:t>Нашите ментори ще ви въведат в дебрите на професионалния свят и ще ви дадат възможност да реализирате научената теория в практиката. Присъединете се към нашата лятна стажантска програма:</w:t>
      </w:r>
    </w:p>
    <w:p w14:paraId="4B4E36F2" w14:textId="129EB8AF" w:rsidR="00F740E5" w:rsidRPr="00F740E5" w:rsidRDefault="00F740E5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</w:p>
    <w:p w14:paraId="35046D44" w14:textId="77777777" w:rsidR="00144581" w:rsidRDefault="00144581" w:rsidP="007B68A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</w:pPr>
    </w:p>
    <w:p w14:paraId="2F338929" w14:textId="771B1260" w:rsidR="00F740E5" w:rsidRPr="00B87D09" w:rsidRDefault="00F740E5" w:rsidP="007B68A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b/>
          <w:bCs/>
          <w:sz w:val="26"/>
          <w:szCs w:val="26"/>
          <w:lang w:val="en-US" w:eastAsia="bg-BG"/>
        </w:rPr>
      </w:pPr>
      <w:r w:rsidRPr="00F740E5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 xml:space="preserve">Стажантска програма в </w:t>
      </w:r>
      <w:r w:rsidR="00144581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 xml:space="preserve">отдел </w:t>
      </w:r>
      <w:r w:rsidR="00B87D09">
        <w:rPr>
          <w:rFonts w:ascii="PF DinDisplay Pro Light" w:eastAsia="Times New Roman" w:hAnsi="PF DinDisplay Pro Light" w:cstheme="minorHAnsi"/>
          <w:b/>
          <w:bCs/>
          <w:sz w:val="26"/>
          <w:szCs w:val="26"/>
          <w:lang w:val="en-US" w:eastAsia="bg-BG"/>
        </w:rPr>
        <w:t>“</w:t>
      </w:r>
      <w:r w:rsidR="0067333C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Производствено планиране</w:t>
      </w:r>
      <w:r w:rsidR="00B87D09">
        <w:rPr>
          <w:rFonts w:ascii="PF DinDisplay Pro Light" w:eastAsia="Times New Roman" w:hAnsi="PF DinDisplay Pro Light" w:cstheme="minorHAnsi"/>
          <w:b/>
          <w:bCs/>
          <w:sz w:val="26"/>
          <w:szCs w:val="26"/>
          <w:lang w:val="en-US" w:eastAsia="bg-BG"/>
        </w:rPr>
        <w:t>”</w:t>
      </w:r>
    </w:p>
    <w:p w14:paraId="6721C48E" w14:textId="270510D8" w:rsidR="00F740E5" w:rsidRPr="00F740E5" w:rsidRDefault="00F740E5" w:rsidP="007B68A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  <w:t>Позициониран</w:t>
      </w:r>
      <w:r w:rsidR="007B68A7">
        <w:rPr>
          <w:rFonts w:ascii="PF DinDisplay Pro Light" w:eastAsia="Times New Roman" w:hAnsi="PF DinDisplay Pro Light" w:cstheme="minorHAnsi"/>
          <w:sz w:val="26"/>
          <w:szCs w:val="26"/>
          <w:lang w:val="en-US" w:eastAsia="bg-BG"/>
        </w:rPr>
        <w:t>a</w:t>
      </w:r>
      <w:r w:rsidRPr="00F740E5"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  <w:t xml:space="preserve"> в </w:t>
      </w:r>
      <w:r w:rsidR="00427199"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  <w:t>Шумен</w:t>
      </w:r>
    </w:p>
    <w:p w14:paraId="6E1FD216" w14:textId="77777777" w:rsidR="00F740E5" w:rsidRPr="00F740E5" w:rsidRDefault="00F740E5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0F718533" w14:textId="061981F3" w:rsidR="00494BC5" w:rsidRPr="00F740E5" w:rsidRDefault="00C814D1" w:rsidP="007B68A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Описание на длъжността</w:t>
      </w:r>
      <w:r w:rsidR="00494BC5"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5149A95E" w14:textId="2439B172" w:rsidR="00144581" w:rsidRPr="00B87D09" w:rsidRDefault="0067333C" w:rsidP="00B87D09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" w:hAnsi="PF DinDisplay Pro"/>
          <w:sz w:val="26"/>
          <w:szCs w:val="26"/>
        </w:rPr>
      </w:pPr>
      <w:r w:rsidRPr="0067333C">
        <w:rPr>
          <w:rFonts w:ascii="PF DinDisplay Pro" w:hAnsi="PF DinDisplay Pro"/>
          <w:sz w:val="26"/>
          <w:szCs w:val="26"/>
        </w:rPr>
        <w:t xml:space="preserve">Участва в процесите, свързани с </w:t>
      </w:r>
      <w:r w:rsidR="006342BA">
        <w:rPr>
          <w:rFonts w:ascii="PF DinDisplay Pro" w:hAnsi="PF DinDisplay Pro"/>
          <w:sz w:val="26"/>
          <w:szCs w:val="26"/>
        </w:rPr>
        <w:t>планиране на</w:t>
      </w:r>
      <w:r w:rsidRPr="0067333C">
        <w:rPr>
          <w:rFonts w:ascii="PF DinDisplay Pro" w:hAnsi="PF DinDisplay Pro"/>
          <w:sz w:val="26"/>
          <w:szCs w:val="26"/>
        </w:rPr>
        <w:t xml:space="preserve"> производство</w:t>
      </w:r>
    </w:p>
    <w:p w14:paraId="7B914AFA" w14:textId="65DC5508" w:rsidR="0067333C" w:rsidRPr="0067333C" w:rsidRDefault="0067333C" w:rsidP="00B87D09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" w:hAnsi="PF DinDisplay Pro"/>
          <w:sz w:val="26"/>
          <w:szCs w:val="26"/>
        </w:rPr>
      </w:pPr>
      <w:r w:rsidRPr="0067333C">
        <w:rPr>
          <w:rFonts w:cs="Calibri"/>
          <w:sz w:val="26"/>
          <w:szCs w:val="26"/>
        </w:rPr>
        <w:t> </w:t>
      </w:r>
      <w:r w:rsidR="00E62DBD">
        <w:rPr>
          <w:rFonts w:ascii="PF DinDisplay Pro" w:hAnsi="PF DinDisplay Pro" w:cs="PF DinDisplay Pro"/>
          <w:sz w:val="26"/>
          <w:szCs w:val="26"/>
        </w:rPr>
        <w:t>Изготвя анализи върху поставени теми</w:t>
      </w:r>
    </w:p>
    <w:p w14:paraId="76DF22A6" w14:textId="49994398" w:rsidR="0067333C" w:rsidRPr="0067333C" w:rsidRDefault="0067333C" w:rsidP="00B87D09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" w:hAnsi="PF DinDisplay Pro"/>
          <w:sz w:val="26"/>
          <w:szCs w:val="26"/>
        </w:rPr>
      </w:pPr>
      <w:r w:rsidRPr="0067333C">
        <w:rPr>
          <w:rFonts w:ascii="PF DinDisplay Pro" w:hAnsi="PF DinDisplay Pro"/>
          <w:sz w:val="26"/>
          <w:szCs w:val="26"/>
        </w:rPr>
        <w:t>Съставя и обработва необходимата документация</w:t>
      </w:r>
    </w:p>
    <w:p w14:paraId="01515F46" w14:textId="62BAC559" w:rsidR="00E62DBD" w:rsidRDefault="00E62DBD" w:rsidP="00E62DBD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" w:hAnsi="PF DinDisplay Pro"/>
          <w:sz w:val="26"/>
          <w:szCs w:val="26"/>
        </w:rPr>
      </w:pPr>
      <w:r>
        <w:rPr>
          <w:rFonts w:ascii="PF DinDisplay Pro" w:hAnsi="PF DinDisplay Pro"/>
          <w:sz w:val="26"/>
          <w:szCs w:val="26"/>
        </w:rPr>
        <w:t xml:space="preserve">Поддържа контакт с вътрешните </w:t>
      </w:r>
      <w:proofErr w:type="spellStart"/>
      <w:r>
        <w:rPr>
          <w:rFonts w:ascii="PF DinDisplay Pro" w:hAnsi="PF DinDisplay Pro"/>
          <w:sz w:val="26"/>
          <w:szCs w:val="26"/>
        </w:rPr>
        <w:t>стейкхолдери</w:t>
      </w:r>
      <w:proofErr w:type="spellEnd"/>
    </w:p>
    <w:p w14:paraId="3969789B" w14:textId="15BFEE44" w:rsidR="00E62DBD" w:rsidRPr="00E62DBD" w:rsidRDefault="00E62DBD" w:rsidP="00E62DBD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" w:hAnsi="PF DinDisplay Pro"/>
          <w:sz w:val="26"/>
          <w:szCs w:val="26"/>
        </w:rPr>
      </w:pPr>
      <w:r>
        <w:rPr>
          <w:rFonts w:ascii="PF DinDisplay Pro" w:hAnsi="PF DinDisplay Pro"/>
          <w:sz w:val="26"/>
          <w:szCs w:val="26"/>
        </w:rPr>
        <w:t>Работи по задачи свързани с оптимизационни проекти</w:t>
      </w:r>
    </w:p>
    <w:p w14:paraId="7DE1A75F" w14:textId="12D4BC0A" w:rsidR="0067333C" w:rsidRPr="00B87D09" w:rsidRDefault="0067333C" w:rsidP="00B87D09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" w:hAnsi="PF DinDisplay Pro"/>
          <w:sz w:val="26"/>
          <w:szCs w:val="26"/>
        </w:rPr>
      </w:pPr>
      <w:r w:rsidRPr="0067333C">
        <w:rPr>
          <w:rFonts w:ascii="PF DinDisplay Pro" w:hAnsi="PF DinDisplay Pro"/>
          <w:sz w:val="26"/>
          <w:szCs w:val="26"/>
        </w:rPr>
        <w:t>Работи с приложен софтуер</w:t>
      </w:r>
    </w:p>
    <w:p w14:paraId="6C0AE400" w14:textId="72E76E1E" w:rsidR="00B86D65" w:rsidRDefault="00B86D65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33785DCD" w14:textId="77777777" w:rsidR="00E62DBD" w:rsidRPr="00F740E5" w:rsidRDefault="00E62DBD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7CED2C63" w14:textId="75DD0059" w:rsidR="003B39E4" w:rsidRPr="00F740E5" w:rsidRDefault="00F740E5" w:rsidP="007B68A7">
      <w:pPr>
        <w:pStyle w:val="ListParagraph"/>
        <w:numPr>
          <w:ilvl w:val="0"/>
          <w:numId w:val="17"/>
        </w:numPr>
        <w:jc w:val="both"/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Подходящ</w:t>
      </w:r>
      <w:r w:rsidR="001E74FF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и</w:t>
      </w: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 xml:space="preserve"> специалност</w:t>
      </w:r>
      <w:r w:rsidR="001E74FF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и</w:t>
      </w:r>
      <w:r w:rsidR="0050250F"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034A078A" w14:textId="063E7AC4" w:rsidR="00144581" w:rsidRPr="0067333C" w:rsidRDefault="0067333C" w:rsidP="0067333C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" w:hAnsi="PF DinDisplay Pro"/>
          <w:sz w:val="26"/>
          <w:szCs w:val="26"/>
        </w:rPr>
      </w:pPr>
      <w:r>
        <w:rPr>
          <w:rFonts w:ascii="PF DinDisplay Pro" w:hAnsi="PF DinDisplay Pro"/>
          <w:sz w:val="26"/>
          <w:szCs w:val="26"/>
        </w:rPr>
        <w:t>Т</w:t>
      </w:r>
      <w:r w:rsidRPr="0067333C">
        <w:rPr>
          <w:rFonts w:ascii="PF DinDisplay Pro" w:hAnsi="PF DinDisplay Pro"/>
          <w:sz w:val="26"/>
          <w:szCs w:val="26"/>
        </w:rPr>
        <w:t>ехнически или икономически - втори, трети, четвърти курс на обучение</w:t>
      </w:r>
    </w:p>
    <w:p w14:paraId="5FA471F7" w14:textId="77777777" w:rsidR="00144581" w:rsidRPr="00144581" w:rsidRDefault="00144581" w:rsidP="00144581">
      <w:pPr>
        <w:pStyle w:val="ListParagraph"/>
        <w:spacing w:after="0"/>
        <w:jc w:val="both"/>
        <w:rPr>
          <w:rFonts w:ascii="PF DinDisplay Pro" w:hAnsi="PF DinDisplay Pro"/>
          <w:sz w:val="26"/>
          <w:szCs w:val="26"/>
        </w:rPr>
      </w:pPr>
    </w:p>
    <w:p w14:paraId="58CAD391" w14:textId="7F2465CA" w:rsidR="0067333C" w:rsidRDefault="0067333C" w:rsidP="0067333C">
      <w:pPr>
        <w:pStyle w:val="ListParagraph"/>
        <w:spacing w:after="100" w:line="240" w:lineRule="auto"/>
        <w:ind w:left="360"/>
        <w:contextualSpacing w:val="0"/>
        <w:jc w:val="both"/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</w:pPr>
    </w:p>
    <w:p w14:paraId="3261F457" w14:textId="77777777" w:rsidR="00E62DBD" w:rsidRDefault="00E62DBD" w:rsidP="0067333C">
      <w:pPr>
        <w:pStyle w:val="ListParagraph"/>
        <w:spacing w:after="100" w:line="240" w:lineRule="auto"/>
        <w:ind w:left="360"/>
        <w:contextualSpacing w:val="0"/>
        <w:jc w:val="both"/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</w:pPr>
    </w:p>
    <w:p w14:paraId="4CF31FC4" w14:textId="77777777" w:rsidR="004216F6" w:rsidRDefault="004216F6" w:rsidP="0067333C">
      <w:pPr>
        <w:pStyle w:val="ListParagraph"/>
        <w:spacing w:after="100" w:line="240" w:lineRule="auto"/>
        <w:ind w:left="360"/>
        <w:contextualSpacing w:val="0"/>
        <w:jc w:val="both"/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</w:pPr>
    </w:p>
    <w:p w14:paraId="3CF829B1" w14:textId="77777777" w:rsidR="004216F6" w:rsidRPr="0036398D" w:rsidRDefault="004216F6" w:rsidP="004216F6">
      <w:pPr>
        <w:pStyle w:val="ListParagraph"/>
        <w:numPr>
          <w:ilvl w:val="0"/>
          <w:numId w:val="17"/>
        </w:numPr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proofErr w:type="spellStart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Желани</w:t>
      </w:r>
      <w:proofErr w:type="spellEnd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 xml:space="preserve"> </w:t>
      </w:r>
      <w:proofErr w:type="spellStart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качества</w:t>
      </w:r>
      <w:proofErr w:type="spellEnd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 xml:space="preserve"> и </w:t>
      </w:r>
      <w:proofErr w:type="spellStart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умения</w:t>
      </w:r>
      <w:proofErr w:type="spellEnd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176443DE" w14:textId="5BD28B19" w:rsidR="004216F6" w:rsidRDefault="004216F6" w:rsidP="004216F6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Английски език – много добро владеене писмено и говоримо</w:t>
      </w:r>
    </w:p>
    <w:p w14:paraId="46D28CFB" w14:textId="0A147E3A" w:rsidR="004216F6" w:rsidRDefault="004216F6" w:rsidP="004216F6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 xml:space="preserve">Добра компютърна грамотност- </w:t>
      </w:r>
      <w:r w:rsidRPr="004216F6">
        <w:rPr>
          <w:rFonts w:ascii="PF DinDisplay Pro Light" w:hAnsi="PF DinDisplay Pro Light"/>
          <w:sz w:val="26"/>
          <w:szCs w:val="26"/>
        </w:rPr>
        <w:t>Microsoft Office</w:t>
      </w:r>
    </w:p>
    <w:p w14:paraId="7F3294A2" w14:textId="108AD5AE" w:rsidR="0067333C" w:rsidRDefault="0067333C" w:rsidP="004216F6">
      <w:pPr>
        <w:pStyle w:val="ListParagraph"/>
        <w:spacing w:after="100" w:line="240" w:lineRule="auto"/>
        <w:ind w:left="360"/>
        <w:contextualSpacing w:val="0"/>
        <w:jc w:val="both"/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</w:pPr>
    </w:p>
    <w:p w14:paraId="2B14690F" w14:textId="527D038F" w:rsidR="00B86D65" w:rsidRDefault="00C814D1" w:rsidP="007B68A7">
      <w:pPr>
        <w:pStyle w:val="ListParagraph"/>
        <w:numPr>
          <w:ilvl w:val="0"/>
          <w:numId w:val="19"/>
        </w:numPr>
        <w:spacing w:after="100" w:line="240" w:lineRule="auto"/>
        <w:contextualSpacing w:val="0"/>
        <w:jc w:val="both"/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  <w:t xml:space="preserve">Присъединете се към света на </w:t>
      </w:r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val="en-US" w:eastAsia="bg-BG"/>
        </w:rPr>
        <w:t>TESY</w:t>
      </w:r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  <w:t xml:space="preserve"> и в замяна ще получите</w:t>
      </w:r>
      <w:r w:rsidR="00B86D65"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  <w:t>:</w:t>
      </w:r>
    </w:p>
    <w:p w14:paraId="37DF7B70" w14:textId="77777777" w:rsidR="004B393F" w:rsidRPr="00F740E5" w:rsidRDefault="004B393F" w:rsidP="004B393F">
      <w:pPr>
        <w:pStyle w:val="ListParagraph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PF DinDisplay Pro Light" w:hAnsi="PF DinDisplay Pro Light"/>
          <w:sz w:val="26"/>
          <w:szCs w:val="26"/>
        </w:rPr>
      </w:pPr>
      <w:r w:rsidRPr="00F740E5">
        <w:rPr>
          <w:rFonts w:ascii="PF DinDisplay Pro Light" w:hAnsi="PF DinDisplay Pro Light"/>
          <w:sz w:val="26"/>
          <w:szCs w:val="26"/>
        </w:rPr>
        <w:t>Възможност за реализиране на научената теория на практика</w:t>
      </w:r>
    </w:p>
    <w:p w14:paraId="138F5128" w14:textId="5A89BEDF" w:rsidR="004B393F" w:rsidRDefault="004B393F" w:rsidP="004B393F">
      <w:pPr>
        <w:pStyle w:val="ListParagraph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PF DinDisplay Pro Light" w:hAnsi="PF DinDisplay Pro Light"/>
          <w:sz w:val="26"/>
          <w:szCs w:val="26"/>
        </w:rPr>
      </w:pPr>
      <w:r w:rsidRPr="00F740E5">
        <w:rPr>
          <w:rFonts w:ascii="PF DinDisplay Pro Light" w:hAnsi="PF DinDisplay Pro Light"/>
          <w:sz w:val="26"/>
          <w:szCs w:val="26"/>
        </w:rPr>
        <w:t>Ментор, който да подпомага Вашето успешно практическо обучение</w:t>
      </w:r>
    </w:p>
    <w:p w14:paraId="716C5E2E" w14:textId="41DC655E" w:rsidR="004B393F" w:rsidRDefault="004B393F" w:rsidP="004B393F">
      <w:pPr>
        <w:pStyle w:val="ListParagraph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Месечно възнаграждение</w:t>
      </w:r>
    </w:p>
    <w:p w14:paraId="3F29A748" w14:textId="47157DE7" w:rsidR="004B393F" w:rsidRDefault="004B393F" w:rsidP="004B393F">
      <w:pPr>
        <w:pStyle w:val="ListParagraph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PF DinDisplay Pro Light" w:hAnsi="PF DinDisplay Pro Light"/>
          <w:sz w:val="26"/>
          <w:szCs w:val="26"/>
        </w:rPr>
      </w:pPr>
      <w:r w:rsidRPr="004B393F">
        <w:rPr>
          <w:rFonts w:ascii="PF DinDisplay Pro Light" w:hAnsi="PF DinDisplay Pro Light"/>
          <w:sz w:val="26"/>
          <w:szCs w:val="26"/>
        </w:rPr>
        <w:t>Допълнителни социални придобивки</w:t>
      </w:r>
    </w:p>
    <w:p w14:paraId="1E8BE242" w14:textId="277999EA" w:rsidR="004B393F" w:rsidRDefault="004B393F" w:rsidP="004B393F">
      <w:pPr>
        <w:pStyle w:val="ListParagraph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Гъвкаво работно време</w:t>
      </w:r>
    </w:p>
    <w:p w14:paraId="055EE08E" w14:textId="5BECA956" w:rsidR="004B393F" w:rsidRDefault="004B393F" w:rsidP="004B393F">
      <w:pPr>
        <w:pStyle w:val="ListParagraph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Осигурен служебен трансп</w:t>
      </w:r>
      <w:r w:rsidR="003A3131">
        <w:rPr>
          <w:rFonts w:ascii="PF DinDisplay Pro Light" w:hAnsi="PF DinDisplay Pro Light"/>
          <w:sz w:val="26"/>
          <w:szCs w:val="26"/>
        </w:rPr>
        <w:t>ор</w:t>
      </w:r>
      <w:r>
        <w:rPr>
          <w:rFonts w:ascii="PF DinDisplay Pro Light" w:hAnsi="PF DinDisplay Pro Light"/>
          <w:sz w:val="26"/>
          <w:szCs w:val="26"/>
        </w:rPr>
        <w:t>т</w:t>
      </w:r>
    </w:p>
    <w:p w14:paraId="2D8A8FB5" w14:textId="4242088B" w:rsidR="004B393F" w:rsidRDefault="004B393F" w:rsidP="004B393F">
      <w:pPr>
        <w:pStyle w:val="ListParagraph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Осигурено квартирно настаняване за кандидати от други градове</w:t>
      </w:r>
    </w:p>
    <w:p w14:paraId="738EDD7D" w14:textId="77777777" w:rsidR="004B393F" w:rsidRDefault="004B393F" w:rsidP="004B393F">
      <w:pPr>
        <w:pStyle w:val="ListParagraph"/>
        <w:spacing w:after="0" w:line="240" w:lineRule="auto"/>
        <w:ind w:left="851"/>
        <w:jc w:val="both"/>
        <w:rPr>
          <w:rFonts w:ascii="PF DinDisplay Pro Light" w:hAnsi="PF DinDisplay Pro Light"/>
          <w:sz w:val="26"/>
          <w:szCs w:val="26"/>
        </w:rPr>
      </w:pPr>
    </w:p>
    <w:p w14:paraId="2D6A871D" w14:textId="77777777" w:rsidR="00F10EAD" w:rsidRPr="00F740E5" w:rsidRDefault="00B86D65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  <w:r w:rsidRPr="00F740E5">
        <w:rPr>
          <w:rFonts w:eastAsia="Times New Roman" w:cs="Calibri"/>
          <w:sz w:val="26"/>
          <w:szCs w:val="26"/>
          <w:lang w:eastAsia="bg-BG"/>
        </w:rPr>
        <w:t> </w:t>
      </w:r>
    </w:p>
    <w:p w14:paraId="01960BDB" w14:textId="77777777" w:rsidR="00F10EAD" w:rsidRPr="00F740E5" w:rsidRDefault="00F10EAD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  <w:r w:rsidRPr="00F740E5">
        <w:rPr>
          <w:rFonts w:ascii="PF DinDisplay Pro Light" w:hAnsi="PF DinDisplay Pro Light"/>
          <w:sz w:val="26"/>
          <w:szCs w:val="26"/>
        </w:rPr>
        <w:t xml:space="preserve">Изпратете ни своя автобиография на е-мейл: </w:t>
      </w:r>
      <w:hyperlink r:id="rId7" w:history="1">
        <w:r w:rsidRPr="00F740E5">
          <w:rPr>
            <w:rStyle w:val="Hyperlink"/>
            <w:rFonts w:ascii="PF DinDisplay Pro Light" w:hAnsi="PF DinDisplay Pro Light"/>
            <w:sz w:val="26"/>
            <w:szCs w:val="26"/>
          </w:rPr>
          <w:t>recruitment@tesy.com</w:t>
        </w:r>
      </w:hyperlink>
      <w:r w:rsidRPr="00F740E5">
        <w:rPr>
          <w:rFonts w:ascii="PF DinDisplay Pro Light" w:hAnsi="PF DinDisplay Pro Light"/>
          <w:sz w:val="26"/>
          <w:szCs w:val="26"/>
        </w:rPr>
        <w:t xml:space="preserve"> . Одобрените по документи кандидати ще бъдат поканени на интервю.</w:t>
      </w:r>
    </w:p>
    <w:p w14:paraId="1A5CE04E" w14:textId="5BF282F0" w:rsidR="00800C17" w:rsidRPr="00F740E5" w:rsidRDefault="00F10EAD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  <w:r w:rsidRPr="00F740E5">
        <w:rPr>
          <w:rFonts w:ascii="PF DinDisplay Pro Light" w:hAnsi="PF DinDisplay Pro Light"/>
          <w:sz w:val="26"/>
          <w:szCs w:val="26"/>
        </w:rPr>
        <w:t>Конфиденциалността е гарантирана по смисъла на ЗЗЛД.</w:t>
      </w:r>
    </w:p>
    <w:p w14:paraId="39995B42" w14:textId="4B4EC998" w:rsidR="00885FB9" w:rsidRPr="00F740E5" w:rsidRDefault="00885FB9" w:rsidP="007B68A7">
      <w:pPr>
        <w:jc w:val="both"/>
        <w:rPr>
          <w:rFonts w:ascii="PF DinDisplay Pro Light" w:hAnsi="PF DinDisplay Pro Light"/>
          <w:sz w:val="26"/>
          <w:szCs w:val="26"/>
          <w:lang w:val="en-US"/>
        </w:rPr>
      </w:pPr>
    </w:p>
    <w:p w14:paraId="14E03B7B" w14:textId="77777777" w:rsidR="00885FB9" w:rsidRPr="00F740E5" w:rsidRDefault="00885FB9" w:rsidP="007B68A7">
      <w:pPr>
        <w:jc w:val="both"/>
        <w:rPr>
          <w:rFonts w:ascii="PF DinDisplay Pro Light" w:hAnsi="PF DinDisplay Pro Light" w:cstheme="minorHAnsi"/>
          <w:sz w:val="26"/>
          <w:szCs w:val="26"/>
          <w:lang w:val="en-US"/>
        </w:rPr>
      </w:pPr>
    </w:p>
    <w:p w14:paraId="6D2C0AF6" w14:textId="77777777" w:rsidR="00885FB9" w:rsidRPr="00F740E5" w:rsidRDefault="00885FB9" w:rsidP="007B68A7">
      <w:pPr>
        <w:jc w:val="both"/>
        <w:rPr>
          <w:rFonts w:ascii="PF DinDisplay Pro Light" w:hAnsi="PF DinDisplay Pro Light"/>
          <w:sz w:val="26"/>
          <w:szCs w:val="26"/>
        </w:rPr>
      </w:pPr>
    </w:p>
    <w:sectPr w:rsidR="00885FB9" w:rsidRPr="00F740E5" w:rsidSect="001268D5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0B33" w14:textId="77777777" w:rsidR="004216DE" w:rsidRDefault="004216DE" w:rsidP="00D13FEA">
      <w:pPr>
        <w:spacing w:after="0" w:line="240" w:lineRule="auto"/>
      </w:pPr>
      <w:r>
        <w:separator/>
      </w:r>
    </w:p>
  </w:endnote>
  <w:endnote w:type="continuationSeparator" w:id="0">
    <w:p w14:paraId="64B54DB7" w14:textId="77777777" w:rsidR="004216DE" w:rsidRDefault="004216DE" w:rsidP="00D1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 Light">
    <w:panose1 w:val="02000506000000020004"/>
    <w:charset w:val="00"/>
    <w:family w:val="modern"/>
    <w:notTrueType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Display Pro">
    <w:panose1 w:val="02000506030000020004"/>
    <w:charset w:val="00"/>
    <w:family w:val="modern"/>
    <w:notTrueType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B3ED" w14:textId="77777777" w:rsidR="004216DE" w:rsidRDefault="004216DE" w:rsidP="00D13FEA">
      <w:pPr>
        <w:spacing w:after="0" w:line="240" w:lineRule="auto"/>
      </w:pPr>
      <w:r>
        <w:separator/>
      </w:r>
    </w:p>
  </w:footnote>
  <w:footnote w:type="continuationSeparator" w:id="0">
    <w:p w14:paraId="7707A481" w14:textId="77777777" w:rsidR="004216DE" w:rsidRDefault="004216DE" w:rsidP="00D1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C295" w14:textId="55EAE751" w:rsidR="00D13FEA" w:rsidRDefault="00D13FEA">
    <w:pPr>
      <w:pStyle w:val="Header"/>
    </w:pPr>
    <w:r w:rsidRPr="00D13F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8E485" wp14:editId="632390D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684655" cy="514985"/>
              <wp:effectExtent l="0" t="0" r="1270" b="1270"/>
              <wp:wrapNone/>
              <wp:docPr id="2" name="Rectangle 3" descr="Description: Untitled-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4655" cy="51498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083285" id="Rectangle 3" o:spid="_x0000_s1026" alt="Description: Untitled-20" style="position:absolute;margin-left:0;margin-top:-.05pt;width:132.6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" stroked="f" strokecolor="#4a7ebb">
              <v:fill r:id="rId2" o:title=" Untitled-20" recolor="t" rotate="t" type="frame"/>
              <v:shadow opacity="22936f" origin=",.5" offset="0,.63889mm"/>
            </v:rect>
          </w:pict>
        </mc:Fallback>
      </mc:AlternateContent>
    </w:r>
    <w:r w:rsidRPr="00D13F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86FBB" wp14:editId="35633ACA">
              <wp:simplePos x="0" y="0"/>
              <wp:positionH relativeFrom="column">
                <wp:posOffset>5420995</wp:posOffset>
              </wp:positionH>
              <wp:positionV relativeFrom="paragraph">
                <wp:posOffset>-635</wp:posOffset>
              </wp:positionV>
              <wp:extent cx="675005" cy="1143000"/>
              <wp:effectExtent l="0" t="0" r="3175" b="1905"/>
              <wp:wrapNone/>
              <wp:docPr id="3" name="Rectangle 4" descr="Description: Untitled-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5005" cy="1143000"/>
                      </a:xfrm>
                      <a:prstGeom prst="rect">
                        <a:avLst/>
                      </a:prstGeom>
                      <a:blipFill dpi="0" rotWithShape="1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E81B4" id="Rectangle 4" o:spid="_x0000_s1026" alt="Description: Untitled-21" style="position:absolute;margin-left:426.85pt;margin-top:-.05pt;width:53.1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" stroked="f" strokecolor="#4a7ebb">
              <v:fill r:id="rId4" o:title=" Untitled-21" recolor="t" rotate="t" type="frame"/>
              <v:shadow opacity="22936f" origin=",.5" offset="0,.63889mm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.4pt;height:18pt" o:bullet="t">
        <v:imagedata r:id="rId1" o:title="tesy arrow"/>
      </v:shape>
    </w:pict>
  </w:numPicBullet>
  <w:numPicBullet w:numPicBulletId="1">
    <w:pict>
      <v:shape id="_x0000_i1035" type="#_x0000_t75" style="width:21pt;height:18pt" o:bullet="t">
        <v:imagedata r:id="rId2" o:title="tesy green"/>
      </v:shape>
    </w:pict>
  </w:numPicBullet>
  <w:abstractNum w:abstractNumId="0" w15:restartNumberingAfterBreak="0">
    <w:nsid w:val="141218E3"/>
    <w:multiLevelType w:val="hybridMultilevel"/>
    <w:tmpl w:val="FCA8721C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26BD"/>
    <w:multiLevelType w:val="hybridMultilevel"/>
    <w:tmpl w:val="CF7682E2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562BCC"/>
    <w:multiLevelType w:val="hybridMultilevel"/>
    <w:tmpl w:val="BA8866D8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7A9A"/>
    <w:multiLevelType w:val="hybridMultilevel"/>
    <w:tmpl w:val="6396D624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2085E"/>
    <w:multiLevelType w:val="hybridMultilevel"/>
    <w:tmpl w:val="3C8C3D90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45082"/>
    <w:multiLevelType w:val="hybridMultilevel"/>
    <w:tmpl w:val="A64E82F6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E4DAB"/>
    <w:multiLevelType w:val="hybridMultilevel"/>
    <w:tmpl w:val="B7607778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022D"/>
    <w:multiLevelType w:val="hybridMultilevel"/>
    <w:tmpl w:val="70A2601E"/>
    <w:lvl w:ilvl="0" w:tplc="9F0ACD54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801C6C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486130"/>
    <w:multiLevelType w:val="hybridMultilevel"/>
    <w:tmpl w:val="5A2E1552"/>
    <w:lvl w:ilvl="0" w:tplc="40F8CC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E09DC"/>
    <w:multiLevelType w:val="hybridMultilevel"/>
    <w:tmpl w:val="00ECA650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973E5"/>
    <w:multiLevelType w:val="hybridMultilevel"/>
    <w:tmpl w:val="89FADA66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97536"/>
    <w:multiLevelType w:val="hybridMultilevel"/>
    <w:tmpl w:val="C5AC12A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9838AB"/>
    <w:multiLevelType w:val="hybridMultilevel"/>
    <w:tmpl w:val="50CAD960"/>
    <w:lvl w:ilvl="0" w:tplc="40F8CC5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452A09"/>
    <w:multiLevelType w:val="hybridMultilevel"/>
    <w:tmpl w:val="8C505766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83386D"/>
    <w:multiLevelType w:val="hybridMultilevel"/>
    <w:tmpl w:val="CAE40BEE"/>
    <w:lvl w:ilvl="0" w:tplc="B76891B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486BF7"/>
    <w:multiLevelType w:val="hybridMultilevel"/>
    <w:tmpl w:val="48649564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B131D8"/>
    <w:multiLevelType w:val="hybridMultilevel"/>
    <w:tmpl w:val="F12A9C40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660D86"/>
    <w:multiLevelType w:val="hybridMultilevel"/>
    <w:tmpl w:val="04D24B1E"/>
    <w:lvl w:ilvl="0" w:tplc="40F8CC52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4AB7B0A"/>
    <w:multiLevelType w:val="hybridMultilevel"/>
    <w:tmpl w:val="11961A86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41F57"/>
    <w:multiLevelType w:val="hybridMultilevel"/>
    <w:tmpl w:val="1018E40E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5D09CD"/>
    <w:multiLevelType w:val="hybridMultilevel"/>
    <w:tmpl w:val="437C3B7E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FC4D14"/>
    <w:multiLevelType w:val="hybridMultilevel"/>
    <w:tmpl w:val="5F84B190"/>
    <w:lvl w:ilvl="0" w:tplc="15662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F0BE1"/>
    <w:multiLevelType w:val="hybridMultilevel"/>
    <w:tmpl w:val="AD1EFE72"/>
    <w:lvl w:ilvl="0" w:tplc="9F0ACD54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801C6C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5C553F"/>
    <w:multiLevelType w:val="hybridMultilevel"/>
    <w:tmpl w:val="D27A17C0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2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6372587B"/>
    <w:multiLevelType w:val="hybridMultilevel"/>
    <w:tmpl w:val="59A46294"/>
    <w:lvl w:ilvl="0" w:tplc="40F8CC52">
      <w:start w:val="1"/>
      <w:numFmt w:val="bullet"/>
      <w:lvlText w:val=""/>
      <w:lvlPicBulletId w:val="0"/>
      <w:lvlJc w:val="left"/>
      <w:pPr>
        <w:ind w:left="142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5" w15:restartNumberingAfterBreak="0">
    <w:nsid w:val="65AC4EBE"/>
    <w:multiLevelType w:val="hybridMultilevel"/>
    <w:tmpl w:val="099ACA14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E87432"/>
    <w:multiLevelType w:val="hybridMultilevel"/>
    <w:tmpl w:val="CC429724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40D62"/>
    <w:multiLevelType w:val="hybridMultilevel"/>
    <w:tmpl w:val="45BA830C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F6AF4"/>
    <w:multiLevelType w:val="hybridMultilevel"/>
    <w:tmpl w:val="74460ECE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5149F9"/>
    <w:multiLevelType w:val="hybridMultilevel"/>
    <w:tmpl w:val="20BE753E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E0426"/>
    <w:multiLevelType w:val="hybridMultilevel"/>
    <w:tmpl w:val="27682C3C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31279">
    <w:abstractNumId w:val="29"/>
  </w:num>
  <w:num w:numId="2" w16cid:durableId="1139033603">
    <w:abstractNumId w:val="22"/>
  </w:num>
  <w:num w:numId="3" w16cid:durableId="1265462134">
    <w:abstractNumId w:val="28"/>
  </w:num>
  <w:num w:numId="4" w16cid:durableId="748887176">
    <w:abstractNumId w:val="16"/>
  </w:num>
  <w:num w:numId="5" w16cid:durableId="1040014477">
    <w:abstractNumId w:val="2"/>
  </w:num>
  <w:num w:numId="6" w16cid:durableId="516965695">
    <w:abstractNumId w:val="24"/>
  </w:num>
  <w:num w:numId="7" w16cid:durableId="104178838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3522277">
    <w:abstractNumId w:val="21"/>
  </w:num>
  <w:num w:numId="9" w16cid:durableId="12368183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5470255">
    <w:abstractNumId w:val="23"/>
  </w:num>
  <w:num w:numId="11" w16cid:durableId="333344715">
    <w:abstractNumId w:val="11"/>
  </w:num>
  <w:num w:numId="12" w16cid:durableId="52387142">
    <w:abstractNumId w:val="13"/>
  </w:num>
  <w:num w:numId="13" w16cid:durableId="1938250892">
    <w:abstractNumId w:val="19"/>
  </w:num>
  <w:num w:numId="14" w16cid:durableId="1852404245">
    <w:abstractNumId w:val="3"/>
  </w:num>
  <w:num w:numId="15" w16cid:durableId="1482230961">
    <w:abstractNumId w:val="7"/>
  </w:num>
  <w:num w:numId="16" w16cid:durableId="2073846821">
    <w:abstractNumId w:val="1"/>
  </w:num>
  <w:num w:numId="17" w16cid:durableId="840852767">
    <w:abstractNumId w:val="25"/>
  </w:num>
  <w:num w:numId="18" w16cid:durableId="1635209213">
    <w:abstractNumId w:val="20"/>
  </w:num>
  <w:num w:numId="19" w16cid:durableId="1789012136">
    <w:abstractNumId w:val="5"/>
  </w:num>
  <w:num w:numId="20" w16cid:durableId="1321301356">
    <w:abstractNumId w:val="15"/>
  </w:num>
  <w:num w:numId="21" w16cid:durableId="1801797953">
    <w:abstractNumId w:val="9"/>
  </w:num>
  <w:num w:numId="22" w16cid:durableId="2008434004">
    <w:abstractNumId w:val="18"/>
  </w:num>
  <w:num w:numId="23" w16cid:durableId="173034975">
    <w:abstractNumId w:val="17"/>
  </w:num>
  <w:num w:numId="24" w16cid:durableId="2077584791">
    <w:abstractNumId w:val="30"/>
  </w:num>
  <w:num w:numId="25" w16cid:durableId="176044786">
    <w:abstractNumId w:val="10"/>
  </w:num>
  <w:num w:numId="26" w16cid:durableId="502164973">
    <w:abstractNumId w:val="8"/>
  </w:num>
  <w:num w:numId="27" w16cid:durableId="903100820">
    <w:abstractNumId w:val="0"/>
  </w:num>
  <w:num w:numId="28" w16cid:durableId="1324623464">
    <w:abstractNumId w:val="27"/>
  </w:num>
  <w:num w:numId="29" w16cid:durableId="1292898596">
    <w:abstractNumId w:val="4"/>
  </w:num>
  <w:num w:numId="30" w16cid:durableId="528950749">
    <w:abstractNumId w:val="26"/>
  </w:num>
  <w:num w:numId="31" w16cid:durableId="410853183">
    <w:abstractNumId w:val="12"/>
  </w:num>
  <w:num w:numId="32" w16cid:durableId="1593931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EE"/>
    <w:rsid w:val="00085D3A"/>
    <w:rsid w:val="000B089C"/>
    <w:rsid w:val="001268D5"/>
    <w:rsid w:val="00144581"/>
    <w:rsid w:val="00161FB4"/>
    <w:rsid w:val="001A4183"/>
    <w:rsid w:val="001D6E90"/>
    <w:rsid w:val="001E74FF"/>
    <w:rsid w:val="001F3164"/>
    <w:rsid w:val="003A3131"/>
    <w:rsid w:val="003B39E4"/>
    <w:rsid w:val="00420D3C"/>
    <w:rsid w:val="004216DE"/>
    <w:rsid w:val="004216F6"/>
    <w:rsid w:val="00427199"/>
    <w:rsid w:val="00433351"/>
    <w:rsid w:val="00494BC5"/>
    <w:rsid w:val="004B393F"/>
    <w:rsid w:val="004C09FB"/>
    <w:rsid w:val="004F454F"/>
    <w:rsid w:val="0050250F"/>
    <w:rsid w:val="00556AAA"/>
    <w:rsid w:val="00561FAC"/>
    <w:rsid w:val="00563421"/>
    <w:rsid w:val="0057383B"/>
    <w:rsid w:val="006342BA"/>
    <w:rsid w:val="0067058B"/>
    <w:rsid w:val="0067333C"/>
    <w:rsid w:val="0075195C"/>
    <w:rsid w:val="007B68A7"/>
    <w:rsid w:val="007C08B6"/>
    <w:rsid w:val="007D0454"/>
    <w:rsid w:val="007E18C4"/>
    <w:rsid w:val="00800C17"/>
    <w:rsid w:val="00814783"/>
    <w:rsid w:val="00830F6B"/>
    <w:rsid w:val="008578FF"/>
    <w:rsid w:val="00875214"/>
    <w:rsid w:val="00885FB9"/>
    <w:rsid w:val="008930D8"/>
    <w:rsid w:val="008E6741"/>
    <w:rsid w:val="009E2854"/>
    <w:rsid w:val="009E2DFC"/>
    <w:rsid w:val="009F5154"/>
    <w:rsid w:val="00A22F83"/>
    <w:rsid w:val="00A958D2"/>
    <w:rsid w:val="00AD1205"/>
    <w:rsid w:val="00B071EE"/>
    <w:rsid w:val="00B273F9"/>
    <w:rsid w:val="00B44A5C"/>
    <w:rsid w:val="00B7192F"/>
    <w:rsid w:val="00B86D65"/>
    <w:rsid w:val="00B87D09"/>
    <w:rsid w:val="00BF315A"/>
    <w:rsid w:val="00BF791A"/>
    <w:rsid w:val="00C10F89"/>
    <w:rsid w:val="00C54F00"/>
    <w:rsid w:val="00C814D1"/>
    <w:rsid w:val="00D13FEA"/>
    <w:rsid w:val="00DD2E1F"/>
    <w:rsid w:val="00E0338F"/>
    <w:rsid w:val="00E135AF"/>
    <w:rsid w:val="00E1370E"/>
    <w:rsid w:val="00E62DBD"/>
    <w:rsid w:val="00E72019"/>
    <w:rsid w:val="00ED7657"/>
    <w:rsid w:val="00EF3DFD"/>
    <w:rsid w:val="00F0627B"/>
    <w:rsid w:val="00F10EAD"/>
    <w:rsid w:val="00F32D62"/>
    <w:rsid w:val="00F740E5"/>
    <w:rsid w:val="00F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6DD8B"/>
  <w15:chartTrackingRefBased/>
  <w15:docId w15:val="{FE3DE4C0-ED98-4F47-9C6B-BBC7662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E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10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tes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Milkov</dc:creator>
  <cp:keywords/>
  <dc:description/>
  <cp:lastModifiedBy>Aleksandar Vankov</cp:lastModifiedBy>
  <cp:revision>3</cp:revision>
  <dcterms:created xsi:type="dcterms:W3CDTF">2023-03-13T14:14:00Z</dcterms:created>
  <dcterms:modified xsi:type="dcterms:W3CDTF">2023-03-13T14:42:00Z</dcterms:modified>
</cp:coreProperties>
</file>